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B204181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8C180B">
        <w:rPr>
          <w:rFonts w:ascii="Times New Roman" w:hAnsi="Times New Roman" w:cs="Times New Roman"/>
          <w:sz w:val="24"/>
          <w:szCs w:val="24"/>
        </w:rPr>
        <w:t>30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8C180B">
        <w:rPr>
          <w:rFonts w:ascii="Times New Roman" w:hAnsi="Times New Roman" w:cs="Times New Roman"/>
          <w:sz w:val="24"/>
          <w:szCs w:val="24"/>
        </w:rPr>
        <w:t>29</w:t>
      </w:r>
      <w:r w:rsidR="00BE34D7">
        <w:rPr>
          <w:rFonts w:ascii="Times New Roman" w:hAnsi="Times New Roman" w:cs="Times New Roman"/>
          <w:sz w:val="24"/>
          <w:szCs w:val="24"/>
        </w:rPr>
        <w:t xml:space="preserve"> de </w:t>
      </w:r>
      <w:r w:rsidR="008C180B">
        <w:rPr>
          <w:rFonts w:ascii="Times New Roman" w:hAnsi="Times New Roman" w:cs="Times New Roman"/>
          <w:sz w:val="24"/>
          <w:szCs w:val="24"/>
        </w:rPr>
        <w:t>outu</w:t>
      </w:r>
      <w:r w:rsidR="00BE34D7">
        <w:rPr>
          <w:rFonts w:ascii="Times New Roman" w:hAnsi="Times New Roman" w:cs="Times New Roman"/>
          <w:sz w:val="24"/>
          <w:szCs w:val="24"/>
        </w:rPr>
        <w:t>bro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</w:t>
      </w:r>
      <w:r w:rsidR="008C180B">
        <w:rPr>
          <w:rFonts w:ascii="Times New Roman" w:hAnsi="Times New Roman" w:cs="Times New Roman"/>
          <w:sz w:val="24"/>
          <w:szCs w:val="24"/>
        </w:rPr>
        <w:t>vinte e nove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8C180B">
        <w:rPr>
          <w:rFonts w:ascii="Times New Roman" w:hAnsi="Times New Roman" w:cs="Times New Roman"/>
          <w:sz w:val="24"/>
          <w:szCs w:val="24"/>
        </w:rPr>
        <w:t>outu</w:t>
      </w:r>
      <w:r w:rsidR="00BE34D7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8C180B">
        <w:rPr>
          <w:rFonts w:ascii="Times New Roman" w:hAnsi="Times New Roman" w:cs="Times New Roman"/>
          <w:sz w:val="24"/>
          <w:szCs w:val="24"/>
        </w:rPr>
        <w:t>trigésima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4B0B3A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8C180B">
        <w:rPr>
          <w:rFonts w:ascii="Times New Roman" w:hAnsi="Times New Roman" w:cs="Times New Roman"/>
          <w:sz w:val="24"/>
          <w:szCs w:val="24"/>
        </w:rPr>
        <w:t>Yuri Cortez de Menezes</w:t>
      </w:r>
      <w:r w:rsidR="008C180B">
        <w:rPr>
          <w:rFonts w:ascii="Times New Roman" w:hAnsi="Times New Roman" w:cs="Times New Roman"/>
          <w:sz w:val="24"/>
          <w:szCs w:val="24"/>
        </w:rPr>
        <w:t xml:space="preserve">, </w:t>
      </w:r>
      <w:r w:rsidR="004B0B3A">
        <w:rPr>
          <w:rFonts w:ascii="Times New Roman" w:hAnsi="Times New Roman" w:cs="Times New Roman"/>
          <w:sz w:val="24"/>
          <w:szCs w:val="24"/>
        </w:rPr>
        <w:t>secretariado pelo vereador</w:t>
      </w:r>
      <w:r w:rsidR="008C180B" w:rsidRPr="008C180B">
        <w:rPr>
          <w:rFonts w:ascii="Times New Roman" w:hAnsi="Times New Roman" w:cs="Times New Roman"/>
          <w:sz w:val="24"/>
          <w:szCs w:val="24"/>
        </w:rPr>
        <w:t xml:space="preserve"> </w:t>
      </w:r>
      <w:r w:rsidR="008C180B">
        <w:rPr>
          <w:rFonts w:ascii="Times New Roman" w:hAnsi="Times New Roman" w:cs="Times New Roman"/>
          <w:sz w:val="24"/>
          <w:szCs w:val="24"/>
        </w:rPr>
        <w:t>Everaldo Pereira Lopes Júnior</w:t>
      </w:r>
      <w:r w:rsidR="00BE34D7">
        <w:rPr>
          <w:rFonts w:ascii="Times New Roman" w:hAnsi="Times New Roman" w:cs="Times New Roman"/>
          <w:sz w:val="24"/>
          <w:szCs w:val="24"/>
        </w:rPr>
        <w:t>.</w:t>
      </w:r>
      <w:r w:rsidR="006D66E4">
        <w:rPr>
          <w:rFonts w:ascii="Times New Roman" w:hAnsi="Times New Roman" w:cs="Times New Roman"/>
          <w:sz w:val="24"/>
          <w:szCs w:val="24"/>
        </w:rPr>
        <w:t xml:space="preserve"> Além dos membros da Mesa Diretora, f</w:t>
      </w:r>
      <w:r w:rsidR="0041074F">
        <w:rPr>
          <w:rFonts w:ascii="Times New Roman" w:hAnsi="Times New Roman" w:cs="Times New Roman"/>
          <w:sz w:val="24"/>
          <w:szCs w:val="24"/>
        </w:rPr>
        <w:t>izeram</w:t>
      </w:r>
      <w:r w:rsidR="006D66E4">
        <w:rPr>
          <w:rFonts w:ascii="Times New Roman" w:hAnsi="Times New Roman" w:cs="Times New Roman"/>
          <w:sz w:val="24"/>
          <w:szCs w:val="24"/>
        </w:rPr>
        <w:t>-se presente</w:t>
      </w:r>
      <w:r w:rsidR="0041074F">
        <w:rPr>
          <w:rFonts w:ascii="Times New Roman" w:hAnsi="Times New Roman" w:cs="Times New Roman"/>
          <w:sz w:val="24"/>
          <w:szCs w:val="24"/>
        </w:rPr>
        <w:t>s</w:t>
      </w:r>
      <w:r w:rsidR="006D66E4">
        <w:rPr>
          <w:rFonts w:ascii="Times New Roman" w:hAnsi="Times New Roman" w:cs="Times New Roman"/>
          <w:sz w:val="24"/>
          <w:szCs w:val="24"/>
        </w:rPr>
        <w:t xml:space="preserve"> o</w:t>
      </w:r>
      <w:r w:rsidR="0041074F">
        <w:rPr>
          <w:rFonts w:ascii="Times New Roman" w:hAnsi="Times New Roman" w:cs="Times New Roman"/>
          <w:sz w:val="24"/>
          <w:szCs w:val="24"/>
        </w:rPr>
        <w:t>s</w:t>
      </w:r>
      <w:r w:rsidR="006D66E4">
        <w:rPr>
          <w:rFonts w:ascii="Times New Roman" w:hAnsi="Times New Roman" w:cs="Times New Roman"/>
          <w:sz w:val="24"/>
          <w:szCs w:val="24"/>
        </w:rPr>
        <w:t xml:space="preserve"> vereador</w:t>
      </w:r>
      <w:r w:rsidR="0041074F">
        <w:rPr>
          <w:rFonts w:ascii="Times New Roman" w:hAnsi="Times New Roman" w:cs="Times New Roman"/>
          <w:sz w:val="24"/>
          <w:szCs w:val="24"/>
        </w:rPr>
        <w:t>es Bárbara Cecília Freitas dos Santos,</w:t>
      </w:r>
      <w:r w:rsidR="006D66E4">
        <w:rPr>
          <w:rFonts w:ascii="Times New Roman" w:hAnsi="Times New Roman" w:cs="Times New Roman"/>
          <w:sz w:val="24"/>
          <w:szCs w:val="24"/>
        </w:rPr>
        <w:t xml:space="preserve"> </w:t>
      </w:r>
      <w:r w:rsidR="008C180B">
        <w:rPr>
          <w:rFonts w:ascii="Times New Roman" w:hAnsi="Times New Roman" w:cs="Times New Roman"/>
          <w:sz w:val="24"/>
          <w:szCs w:val="24"/>
        </w:rPr>
        <w:t>Everaldo Oliveira Souto Neto</w:t>
      </w:r>
      <w:r w:rsidR="0041074F">
        <w:rPr>
          <w:rFonts w:ascii="Times New Roman" w:hAnsi="Times New Roman" w:cs="Times New Roman"/>
          <w:sz w:val="24"/>
          <w:szCs w:val="24"/>
        </w:rPr>
        <w:t xml:space="preserve"> e </w:t>
      </w:r>
      <w:r w:rsidR="0041074F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8C180B">
        <w:rPr>
          <w:rFonts w:ascii="Times New Roman" w:hAnsi="Times New Roman" w:cs="Times New Roman"/>
          <w:sz w:val="24"/>
          <w:szCs w:val="24"/>
        </w:rPr>
        <w:t>,</w:t>
      </w:r>
      <w:r w:rsidR="0041074F">
        <w:rPr>
          <w:rFonts w:ascii="Times New Roman" w:hAnsi="Times New Roman" w:cs="Times New Roman"/>
          <w:sz w:val="24"/>
          <w:szCs w:val="24"/>
        </w:rPr>
        <w:t xml:space="preserve"> </w:t>
      </w:r>
      <w:r w:rsidR="004B0B3A">
        <w:rPr>
          <w:rFonts w:ascii="Times New Roman" w:hAnsi="Times New Roman" w:cs="Times New Roman"/>
          <w:sz w:val="24"/>
          <w:szCs w:val="24"/>
        </w:rPr>
        <w:t xml:space="preserve">registrando-se as ausências dos vereadores Augusto Jorge Granjeiro Costa Carnaúba, </w:t>
      </w:r>
      <w:proofErr w:type="spellStart"/>
      <w:r w:rsidR="006D66E4">
        <w:rPr>
          <w:rFonts w:ascii="Times New Roman" w:hAnsi="Times New Roman" w:cs="Times New Roman"/>
          <w:sz w:val="24"/>
          <w:szCs w:val="24"/>
        </w:rPr>
        <w:t>Ez</w:t>
      </w:r>
      <w:r w:rsidR="00767B17">
        <w:rPr>
          <w:rFonts w:ascii="Times New Roman" w:hAnsi="Times New Roman" w:cs="Times New Roman"/>
          <w:sz w:val="24"/>
          <w:szCs w:val="24"/>
        </w:rPr>
        <w:t>echias</w:t>
      </w:r>
      <w:proofErr w:type="spellEnd"/>
      <w:r w:rsidR="00767B17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4B0B3A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41074F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41074F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41074F">
        <w:rPr>
          <w:rFonts w:ascii="Times New Roman" w:hAnsi="Times New Roman" w:cs="Times New Roman"/>
          <w:sz w:val="24"/>
          <w:szCs w:val="24"/>
        </w:rPr>
        <w:t>Marcelo Caldas Nunes</w:t>
      </w:r>
      <w:r w:rsidR="0041074F">
        <w:rPr>
          <w:rFonts w:ascii="Times New Roman" w:hAnsi="Times New Roman" w:cs="Times New Roman"/>
          <w:sz w:val="24"/>
          <w:szCs w:val="24"/>
        </w:rPr>
        <w:t xml:space="preserve">, </w:t>
      </w:r>
      <w:r w:rsidR="006D66E4">
        <w:rPr>
          <w:rFonts w:ascii="Times New Roman" w:hAnsi="Times New Roman" w:cs="Times New Roman"/>
          <w:sz w:val="24"/>
          <w:szCs w:val="24"/>
        </w:rPr>
        <w:t>Nilson do Nascimento Santos</w:t>
      </w:r>
      <w:r w:rsidR="0041074F">
        <w:rPr>
          <w:rFonts w:ascii="Times New Roman" w:hAnsi="Times New Roman" w:cs="Times New Roman"/>
          <w:sz w:val="24"/>
          <w:szCs w:val="24"/>
        </w:rPr>
        <w:t xml:space="preserve"> e </w:t>
      </w:r>
      <w:r w:rsidR="004B0B3A">
        <w:rPr>
          <w:rFonts w:ascii="Times New Roman" w:hAnsi="Times New Roman" w:cs="Times New Roman"/>
          <w:sz w:val="24"/>
          <w:szCs w:val="24"/>
        </w:rPr>
        <w:t>Thiago Henrique Gondin Torres</w:t>
      </w:r>
      <w:r w:rsidR="0041074F">
        <w:rPr>
          <w:rFonts w:ascii="Times New Roman" w:hAnsi="Times New Roman" w:cs="Times New Roman"/>
          <w:sz w:val="24"/>
          <w:szCs w:val="24"/>
        </w:rPr>
        <w:t>.</w:t>
      </w:r>
      <w:r w:rsidR="004B0B3A">
        <w:rPr>
          <w:rFonts w:ascii="Times New Roman" w:hAnsi="Times New Roman" w:cs="Times New Roman"/>
          <w:sz w:val="24"/>
          <w:szCs w:val="24"/>
        </w:rPr>
        <w:t xml:space="preserve"> Não havendo </w:t>
      </w:r>
      <w:proofErr w:type="spellStart"/>
      <w:r w:rsidR="004B0B3A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DE743C">
        <w:rPr>
          <w:rFonts w:ascii="Times New Roman" w:hAnsi="Times New Roman" w:cs="Times New Roman"/>
          <w:sz w:val="24"/>
          <w:szCs w:val="24"/>
        </w:rPr>
        <w:t xml:space="preserve"> regimental</w:t>
      </w:r>
      <w:r w:rsidR="004B0B3A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do que, </w:t>
      </w:r>
      <w:r w:rsidR="00DE743C">
        <w:rPr>
          <w:rFonts w:ascii="Times New Roman" w:hAnsi="Times New Roman" w:cs="Times New Roman"/>
          <w:sz w:val="24"/>
          <w:szCs w:val="24"/>
        </w:rPr>
        <w:t>para 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41074F">
        <w:rPr>
          <w:rFonts w:ascii="Times New Roman" w:hAnsi="Times New Roman" w:cs="Times New Roman"/>
          <w:sz w:val="24"/>
          <w:szCs w:val="24"/>
        </w:rPr>
        <w:t>29</w:t>
      </w:r>
      <w:r w:rsidR="00767B17">
        <w:rPr>
          <w:rFonts w:ascii="Times New Roman" w:hAnsi="Times New Roman" w:cs="Times New Roman"/>
          <w:sz w:val="24"/>
          <w:szCs w:val="24"/>
        </w:rPr>
        <w:t xml:space="preserve"> de </w:t>
      </w:r>
      <w:r w:rsidR="0041074F">
        <w:rPr>
          <w:rFonts w:ascii="Times New Roman" w:hAnsi="Times New Roman" w:cs="Times New Roman"/>
          <w:sz w:val="24"/>
          <w:szCs w:val="24"/>
        </w:rPr>
        <w:t>outu</w:t>
      </w:r>
      <w:r w:rsidR="00767B17">
        <w:rPr>
          <w:rFonts w:ascii="Times New Roman" w:hAnsi="Times New Roman" w:cs="Times New Roman"/>
          <w:sz w:val="24"/>
          <w:szCs w:val="24"/>
        </w:rPr>
        <w:t>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520A" w14:textId="77777777" w:rsidR="00A5368D" w:rsidRDefault="00A5368D" w:rsidP="00F52825">
      <w:pPr>
        <w:spacing w:after="0" w:line="240" w:lineRule="auto"/>
      </w:pPr>
      <w:r>
        <w:separator/>
      </w:r>
    </w:p>
  </w:endnote>
  <w:endnote w:type="continuationSeparator" w:id="0">
    <w:p w14:paraId="45B9A5A5" w14:textId="77777777" w:rsidR="00A5368D" w:rsidRDefault="00A5368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532C" w14:textId="77777777" w:rsidR="00A5368D" w:rsidRDefault="00A5368D" w:rsidP="00F52825">
      <w:pPr>
        <w:spacing w:after="0" w:line="240" w:lineRule="auto"/>
      </w:pPr>
      <w:r>
        <w:separator/>
      </w:r>
    </w:p>
  </w:footnote>
  <w:footnote w:type="continuationSeparator" w:id="0">
    <w:p w14:paraId="24FBA413" w14:textId="77777777" w:rsidR="00A5368D" w:rsidRDefault="00A5368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36F1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4359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074F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19B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D66E4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67B17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80B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2E6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368D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4D7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076B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3</cp:revision>
  <cp:lastPrinted>2025-04-08T13:45:00Z</cp:lastPrinted>
  <dcterms:created xsi:type="dcterms:W3CDTF">2026-02-24T13:34:00Z</dcterms:created>
  <dcterms:modified xsi:type="dcterms:W3CDTF">2026-02-24T13:49:00Z</dcterms:modified>
</cp:coreProperties>
</file>