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16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 xml:space="preserve">ª </w:t>
      </w:r>
      <w:r>
        <w:rPr>
          <w:rFonts w:ascii="Times New Roman" w:hAnsi="Times New Roman"/>
          <w:sz w:val="28"/>
          <w:szCs w:val="28"/>
          <w:rtl w:val="0"/>
        </w:rPr>
        <w:t>Sess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Ordin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ria do 1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 xml:space="preserve">º </w:t>
      </w:r>
      <w:r>
        <w:rPr>
          <w:rFonts w:ascii="Times New Roman" w:hAnsi="Times New Roman"/>
          <w:sz w:val="28"/>
          <w:szCs w:val="28"/>
          <w:rtl w:val="0"/>
          <w:lang w:val="it-IT"/>
        </w:rPr>
        <w:t>Ano Legislativo da 19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 xml:space="preserve">ª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Legislatura 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16/06/2021</w:t>
      </w:r>
    </w:p>
    <w:p>
      <w:pPr>
        <w:pStyle w:val="Corpo"/>
        <w:tabs>
          <w:tab w:val="left" w:pos="3810"/>
        </w:tabs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Corpo"/>
        <w:tabs>
          <w:tab w:val="left" w:pos="3810"/>
        </w:tabs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 xml:space="preserve">EXPEDIENTE </w:t>
      </w:r>
    </w:p>
    <w:p>
      <w:pPr>
        <w:pStyle w:val="Corpo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o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Projeto de Lei 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 xml:space="preserve">44/2021, de autoria da vereadora LEDICE CAVALCANTE, que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Disp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e sobre a isen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 xml:space="preserve">o do Imposto Predial e Territorial Urbano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IPTU para contribuintes residentes em logradouros 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o pavimentados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 xml:space="preserve">.  </w:t>
      </w:r>
    </w:p>
    <w:p>
      <w:pPr>
        <w:pStyle w:val="Corpo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Indica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autoria do vereador NILSON CABE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O:</w:t>
      </w:r>
    </w:p>
    <w:p>
      <w:pPr>
        <w:pStyle w:val="List Paragraph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394/2021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Constru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uma quadra poliesportiva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ximo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sede comunit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ria das Malhadas;  </w:t>
      </w:r>
    </w:p>
    <w:p>
      <w:pPr>
        <w:pStyle w:val="List Paragraph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395/2021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Aquisi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uma ambul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para as unidades de sa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de dos Cabreiras, Malhadas, Jos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Dias e Tuquanduba;  e  </w:t>
      </w:r>
    </w:p>
    <w:p>
      <w:pPr>
        <w:pStyle w:val="List Paragraph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396/2021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Coloca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cont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ineres nos Cabreiras, Malhadas e Taperagu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,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ximo ao posto de gasolina.   </w:t>
      </w:r>
    </w:p>
    <w:p>
      <w:pPr>
        <w:pStyle w:val="Corpo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Indica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autoria da vereadora LEDICE CAVALCANTE:</w:t>
      </w:r>
    </w:p>
    <w:p>
      <w:pPr>
        <w:pStyle w:val="List Paragraph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414/2021 - Apresenta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projeto de lei para regulamentar o rateio dos precat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rios do Fundef; e</w:t>
      </w:r>
    </w:p>
    <w:p>
      <w:pPr>
        <w:pStyle w:val="List Paragraph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419/2021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Normaliza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 coleta de lixo nas localidades Broma, Bica da Pedra, Riacho Velho e Auxiliadora</w:t>
      </w:r>
    </w:p>
    <w:p>
      <w:pPr>
        <w:pStyle w:val="Corpo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Indica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autoria do vereador EDNALDO ROCHA:</w:t>
      </w:r>
    </w:p>
    <w:p>
      <w:pPr>
        <w:pStyle w:val="Corpo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415/2021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Limpeza urbana da rua do Flamingo, Bosque da Massagueira;    </w:t>
      </w:r>
    </w:p>
    <w:p>
      <w:pPr>
        <w:pStyle w:val="Corpo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416/2021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Instala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um portal de canto a canto na entrada da Massagueira, contendo informa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e ampla divulga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polo gastron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mico; e </w:t>
      </w:r>
    </w:p>
    <w:p>
      <w:pPr>
        <w:pStyle w:val="Corpo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417/2021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Instala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de lixeiras em todos os postes da entrada da Massagueira. </w:t>
      </w:r>
    </w:p>
    <w:p>
      <w:pPr>
        <w:pStyle w:val="Corpo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Indica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autoria do vereador JORGE MELLO:</w:t>
      </w:r>
    </w:p>
    <w:p>
      <w:pPr>
        <w:pStyle w:val="Corpo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418/2021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Implementa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o de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</w:rPr>
        <w:t>Bolsa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>sico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pt-PT"/>
        </w:rPr>
        <w:t>para todos os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sicos do Munic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</w:rPr>
        <w:t>pio;</w:t>
      </w:r>
    </w:p>
    <w:p>
      <w:pPr>
        <w:pStyle w:val="Corpo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421/2021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Retomada da distribui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de cestas 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sicas aos ambulantes do Munic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</w:rPr>
        <w:t>pio; e</w:t>
      </w:r>
    </w:p>
    <w:p>
      <w:pPr>
        <w:pStyle w:val="Corpo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422/2021 -  Retomada da distribui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cestas nutricionais aos alunos da rede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blica de ensino do Munic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pio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Indica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autoria do vereador PAULINHO DO FRANC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S:</w:t>
      </w:r>
    </w:p>
    <w:p>
      <w:pPr>
        <w:pStyle w:val="List Paragraph"/>
        <w:spacing w:after="0"/>
        <w:ind w:left="705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420/2021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Pavimenta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e drenagem e asfalto da rua Jornalista de Gouveia, Massagueira, ligando a travessa Mato Grosso. 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Corpo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DISCUSS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O/COMISS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pt-PT"/>
        </w:rPr>
        <w:t>ES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Projeto de Lei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44/2021, de autoria da vereadora LEDICE CAVALCANTE, que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Disp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 sobre a isen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do Imposto Predial e Territorial Urbano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IPTU para contribuintes residentes em logradouros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pavimentados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 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pt-PT"/>
        </w:rPr>
        <w:t>VOTA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pt-PT"/>
        </w:rPr>
        <w:t>O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Projeto de Lei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33/2021, de autoria da vereadora LEDICE CAVALCANTE, que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Disp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 sobre a contrata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artistas, grupos, bandas,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sicos e afins, locais, para apresenta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e/ou exposi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em shows, eventos art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sticos, culturais, musicais e similares que receberem subven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sociais ou financeiras, ou aux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lios financeiros do Poder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blico Municipal ou atrav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 dele e 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outras provid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Projeto de Lei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36/2021, de autoria da vereadora LEDICE CAVALCANTE, que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Disp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 sobre o fornecimento de absorventes higi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nicos nas escolas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blicas do munic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pio de Marechal Deodoro e 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outras provid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Projeto de Lei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37/2021, de autoria da vereadora LEDICE CAVALCANTE, que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Disp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 sobre o direito de prefer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ncia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vacina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contra o Covid-19 aos profissionais que menciona e 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outras provid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Projeto de Lei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38/2021, de autoria da vereadora LEDICE CAVALCANTE, que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Disp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 sobre a obrigatoriedade de publica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no site oficial da Prefeitura Municipal, dos atos normativos e administrativos do Poder Executivo do munic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pio de Marechal Deodoro e 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outras provid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</w:t>
      </w:r>
    </w:p>
    <w:p>
      <w:pPr>
        <w:pStyle w:val="List Paragraph"/>
        <w:spacing w:after="0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Corpo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Indica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lidas no Expediente.</w:t>
      </w:r>
    </w:p>
    <w:p>
      <w:pPr>
        <w:pStyle w:val="Corpo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Requerimentos verbais expressos no Expediente.</w:t>
      </w:r>
    </w:p>
    <w:p>
      <w:pPr>
        <w:pStyle w:val="List Paragrap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5" w:right="849" w:bottom="56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Times New Roman" w:hAnsi="Times New Roman"/>
      </w:rPr>
    </w:pPr>
    <w:r>
      <w:drawing>
        <wp:inline distT="0" distB="0" distL="0" distR="0">
          <wp:extent cx="852217" cy="728810"/>
          <wp:effectExtent l="0" t="0" r="0" b="0"/>
          <wp:docPr id="1073741825" name="officeArt object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ção: Descrição: Brasao de Marechal" descr="Descrição: Descrição: Brasao de Marecha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17" cy="728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  <w:rPr>
        <w:rFonts w:ascii="Times New Roman" w:cs="Times New Roman" w:hAnsi="Times New Roman" w:eastAsia="Times New Roman"/>
      </w:rPr>
    </w:pPr>
    <w:r>
      <w:rPr>
        <w:rFonts w:ascii="Times New Roman" w:hAnsi="Times New Roman"/>
        <w:rtl w:val="0"/>
        <w:lang w:val="pt-PT"/>
      </w:rPr>
      <w:t>Estado de Alagoas</w:t>
    </w:r>
  </w:p>
  <w:p>
    <w:pPr>
      <w:pStyle w:val="header"/>
      <w:jc w:val="center"/>
    </w:pPr>
    <w:r>
      <w:rPr>
        <w:rFonts w:ascii="Times New Roman" w:hAnsi="Times New Roman"/>
        <w:rtl w:val="0"/>
        <w:lang w:val="pt-PT"/>
      </w:rPr>
      <w:t>C</w:t>
    </w:r>
    <w:r>
      <w:rPr>
        <w:rFonts w:ascii="Times New Roman" w:hAnsi="Times New Roman" w:hint="default"/>
        <w:rtl w:val="0"/>
        <w:lang w:val="pt-PT"/>
      </w:rPr>
      <w:t>â</w:t>
    </w:r>
    <w:r>
      <w:rPr>
        <w:rFonts w:ascii="Times New Roman" w:hAnsi="Times New Roman"/>
        <w:rtl w:val="0"/>
        <w:lang w:val="pt-PT"/>
      </w:rPr>
      <w:t>mara Municipal de Marechal Deodoro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6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6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6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6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6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2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4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8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4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6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