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A7" w:rsidRPr="00E724A7" w:rsidRDefault="00636155" w:rsidP="00E724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09</w:t>
      </w:r>
      <w:r w:rsidR="003E53A4">
        <w:rPr>
          <w:b/>
          <w:sz w:val="24"/>
          <w:szCs w:val="24"/>
        </w:rPr>
        <w:t>, de 2</w:t>
      </w:r>
      <w:r w:rsidR="00D60364">
        <w:rPr>
          <w:b/>
          <w:sz w:val="24"/>
          <w:szCs w:val="24"/>
        </w:rPr>
        <w:t>9</w:t>
      </w:r>
      <w:r w:rsidR="00675615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 de 2018</w:t>
      </w:r>
      <w:r w:rsidR="00E724A7" w:rsidRPr="00E724A7">
        <w:rPr>
          <w:b/>
          <w:sz w:val="24"/>
          <w:szCs w:val="24"/>
        </w:rPr>
        <w:t>.</w:t>
      </w:r>
    </w:p>
    <w:p w:rsidR="00E724A7" w:rsidRPr="00470429" w:rsidRDefault="00E724A7" w:rsidP="00E724A7">
      <w:pPr>
        <w:pStyle w:val="Corpodetexto"/>
        <w:rPr>
          <w:sz w:val="24"/>
          <w:szCs w:val="24"/>
        </w:rPr>
      </w:pPr>
    </w:p>
    <w:p w:rsidR="003E53A4" w:rsidRDefault="003E53A4" w:rsidP="00F75E8A">
      <w:pPr>
        <w:pStyle w:val="Recuodecorpodetexto2"/>
        <w:spacing w:line="288" w:lineRule="auto"/>
        <w:ind w:left="2552" w:firstLine="0"/>
        <w:rPr>
          <w:b/>
        </w:rPr>
      </w:pPr>
      <w:r w:rsidRPr="00F4049E">
        <w:rPr>
          <w:b/>
        </w:rPr>
        <w:t>Autoriza a doação de terreno</w:t>
      </w:r>
      <w:r w:rsidR="00AB5FBC">
        <w:rPr>
          <w:b/>
        </w:rPr>
        <w:t xml:space="preserve"> </w:t>
      </w:r>
      <w:r w:rsidR="00120087">
        <w:rPr>
          <w:b/>
        </w:rPr>
        <w:t>a entidade beneficente para construção de Centro Social</w:t>
      </w:r>
      <w:r w:rsidR="002E2B84">
        <w:rPr>
          <w:b/>
        </w:rPr>
        <w:t xml:space="preserve"> destinado à população da</w:t>
      </w:r>
      <w:r w:rsidR="00AB5FBC">
        <w:rPr>
          <w:b/>
        </w:rPr>
        <w:t xml:space="preserve"> região da </w:t>
      </w:r>
      <w:r w:rsidR="002E2B84">
        <w:rPr>
          <w:b/>
        </w:rPr>
        <w:t xml:space="preserve">   </w:t>
      </w:r>
      <w:proofErr w:type="spellStart"/>
      <w:r w:rsidR="002E2B84">
        <w:rPr>
          <w:b/>
        </w:rPr>
        <w:t>Massagueira</w:t>
      </w:r>
      <w:proofErr w:type="spellEnd"/>
      <w:r w:rsidR="002E2B84">
        <w:rPr>
          <w:b/>
        </w:rPr>
        <w:t xml:space="preserve">, </w:t>
      </w:r>
      <w:r w:rsidRPr="00F4049E">
        <w:rPr>
          <w:b/>
        </w:rPr>
        <w:t xml:space="preserve">e </w:t>
      </w:r>
      <w:r>
        <w:rPr>
          <w:b/>
        </w:rPr>
        <w:t>adota</w:t>
      </w:r>
      <w:r w:rsidRPr="00F4049E">
        <w:rPr>
          <w:b/>
        </w:rPr>
        <w:t xml:space="preserve"> o</w:t>
      </w:r>
      <w:r>
        <w:rPr>
          <w:b/>
        </w:rPr>
        <w:t xml:space="preserve">utras </w:t>
      </w:r>
      <w:r w:rsidRPr="00F4049E">
        <w:rPr>
          <w:b/>
        </w:rPr>
        <w:t>providências.</w:t>
      </w:r>
    </w:p>
    <w:p w:rsidR="003E53A4" w:rsidRPr="00027545" w:rsidRDefault="003E53A4" w:rsidP="003E53A4">
      <w:pPr>
        <w:pStyle w:val="Recuodecorpodetexto2"/>
        <w:spacing w:before="120" w:after="120"/>
        <w:ind w:firstLine="0"/>
      </w:pPr>
    </w:p>
    <w:p w:rsidR="003E53A4" w:rsidRPr="00027545" w:rsidRDefault="003E53A4" w:rsidP="003E53A4">
      <w:pPr>
        <w:pStyle w:val="Recuodecorpodetexto2"/>
        <w:ind w:firstLine="1418"/>
      </w:pPr>
      <w:r w:rsidRPr="00027545">
        <w:t xml:space="preserve">O </w:t>
      </w:r>
      <w:r w:rsidRPr="00027545">
        <w:rPr>
          <w:b/>
          <w:bCs/>
        </w:rPr>
        <w:t>Prefeito do</w:t>
      </w:r>
      <w:r>
        <w:rPr>
          <w:b/>
          <w:bCs/>
        </w:rPr>
        <w:t xml:space="preserve"> Município de</w:t>
      </w:r>
      <w:r w:rsidRPr="00027545">
        <w:rPr>
          <w:b/>
          <w:bCs/>
        </w:rPr>
        <w:t xml:space="preserve"> Marechal Deodoro</w:t>
      </w:r>
      <w:r w:rsidRPr="00027545">
        <w:t>, Estado de Alagoas, no uso das atribuições que lhe são conferidas pela Lei Orgânica do Município, faz saber que a Câmara Municipal aprovou e ele sanciona a seguinte Lei:</w:t>
      </w:r>
    </w:p>
    <w:p w:rsidR="003E53A4" w:rsidRPr="00F4049E" w:rsidRDefault="003E53A4" w:rsidP="003E53A4">
      <w:pPr>
        <w:pStyle w:val="SemEspaamento"/>
      </w:pPr>
    </w:p>
    <w:p w:rsidR="003E53A4" w:rsidRPr="00F4049E" w:rsidRDefault="003E53A4" w:rsidP="003E53A4">
      <w:pPr>
        <w:pStyle w:val="SemEspaamento"/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 w:rsidRPr="00F4049E">
        <w:rPr>
          <w:b/>
        </w:rPr>
        <w:t>Art. 1º.</w:t>
      </w:r>
      <w:r w:rsidRPr="00F4049E">
        <w:t xml:space="preserve"> Fica o Poder Executivo autorizado a doar área pertencente ao Município de Marechal Deodoro,</w:t>
      </w:r>
      <w:r w:rsidR="00EE6427">
        <w:t xml:space="preserve"> terreno não edificado</w:t>
      </w:r>
      <w:r w:rsidRPr="00F4049E">
        <w:t xml:space="preserve"> </w:t>
      </w:r>
      <w:r w:rsidR="00EE6427">
        <w:t xml:space="preserve">localizado na Avenida </w:t>
      </w:r>
      <w:proofErr w:type="spellStart"/>
      <w:r w:rsidR="00EE6427">
        <w:t>Marinita</w:t>
      </w:r>
      <w:proofErr w:type="spellEnd"/>
      <w:r w:rsidR="00EE6427">
        <w:t xml:space="preserve"> Gouveia, s/nº</w:t>
      </w:r>
      <w:r w:rsidRPr="00F4049E">
        <w:t>,</w:t>
      </w:r>
      <w:r w:rsidR="00EE6427">
        <w:t xml:space="preserve"> bairro </w:t>
      </w:r>
      <w:proofErr w:type="spellStart"/>
      <w:r w:rsidR="00EE6427">
        <w:t>Massagueira</w:t>
      </w:r>
      <w:proofErr w:type="spellEnd"/>
      <w:r w:rsidR="00EE6427">
        <w:t>, à Arquidiocese de Maceió, Paróquia São Pedro Pescador, com sede na Av. São Pedro Pescador, Povoado Praia do Francês, Município de Marechal Deodoro.</w:t>
      </w:r>
      <w:r w:rsidRPr="00F4049E">
        <w:t xml:space="preserve"> </w:t>
      </w: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 w:rsidRPr="00F4049E">
        <w:rPr>
          <w:b/>
        </w:rPr>
        <w:t>Art. 2º.</w:t>
      </w:r>
      <w:r w:rsidRPr="00F4049E">
        <w:t xml:space="preserve"> A área a ser doada tem </w:t>
      </w:r>
      <w:r w:rsidR="00EE6427">
        <w:t xml:space="preserve">área total de </w:t>
      </w:r>
      <w:r w:rsidR="0069416D">
        <w:t>774,90</w:t>
      </w:r>
      <w:r w:rsidR="00EE6427">
        <w:t xml:space="preserve"> m² (</w:t>
      </w:r>
      <w:r w:rsidR="0069416D">
        <w:t>setecentos e setenta e quatro vírgula noventa</w:t>
      </w:r>
      <w:r w:rsidR="00EE6427">
        <w:t xml:space="preserve"> metros quadrados), com </w:t>
      </w:r>
      <w:r w:rsidRPr="00F4049E">
        <w:t>os seguintes limites e confrontações:</w:t>
      </w:r>
    </w:p>
    <w:p w:rsidR="003E53A4" w:rsidRDefault="003E53A4" w:rsidP="003E53A4">
      <w:pPr>
        <w:pStyle w:val="SemEspaamento"/>
        <w:spacing w:line="360" w:lineRule="auto"/>
        <w:ind w:firstLine="1418"/>
        <w:jc w:val="both"/>
      </w:pPr>
      <w:r w:rsidRPr="00F4049E">
        <w:t xml:space="preserve"> </w:t>
      </w:r>
      <w:r w:rsidRPr="00F4049E">
        <w:tab/>
      </w:r>
    </w:p>
    <w:p w:rsidR="003E53A4" w:rsidRPr="00F4049E" w:rsidRDefault="003E53A4" w:rsidP="003E53A4">
      <w:pPr>
        <w:pStyle w:val="SemEspaamento"/>
        <w:spacing w:line="360" w:lineRule="auto"/>
        <w:ind w:firstLine="1478"/>
        <w:jc w:val="both"/>
      </w:pPr>
      <w:r>
        <w:t xml:space="preserve">I - </w:t>
      </w:r>
      <w:r w:rsidRPr="00F4049E">
        <w:t xml:space="preserve">pela frente mede </w:t>
      </w:r>
      <w:r w:rsidR="0069416D">
        <w:t>22,50</w:t>
      </w:r>
      <w:r w:rsidRPr="00F4049E">
        <w:t xml:space="preserve"> (</w:t>
      </w:r>
      <w:r w:rsidR="0069416D">
        <w:t>vinte vírgula cinquenta</w:t>
      </w:r>
      <w:r w:rsidR="00120087">
        <w:t xml:space="preserve"> </w:t>
      </w:r>
      <w:r w:rsidR="00271B8F">
        <w:t>metros</w:t>
      </w:r>
      <w:r w:rsidRPr="00F4049E">
        <w:t xml:space="preserve">), confrontando com a </w:t>
      </w:r>
      <w:r w:rsidR="00120087">
        <w:t xml:space="preserve">Avenida </w:t>
      </w:r>
      <w:proofErr w:type="spellStart"/>
      <w:r w:rsidR="00120087">
        <w:t>Marinita</w:t>
      </w:r>
      <w:proofErr w:type="spellEnd"/>
      <w:r w:rsidR="00120087">
        <w:t xml:space="preserve"> Gouveia</w:t>
      </w:r>
      <w:r w:rsidRPr="00F4049E">
        <w:t>;</w:t>
      </w: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>
        <w:t xml:space="preserve"> </w:t>
      </w:r>
      <w:r w:rsidRPr="00F4049E">
        <w:t xml:space="preserve">II – pelos fundos mede </w:t>
      </w:r>
      <w:r w:rsidR="0069416D">
        <w:t>14</w:t>
      </w:r>
      <w:r w:rsidR="00271B8F">
        <w:t>,</w:t>
      </w:r>
      <w:r w:rsidR="0069416D">
        <w:t>0</w:t>
      </w:r>
      <w:r w:rsidR="00271B8F">
        <w:t>0</w:t>
      </w:r>
      <w:r w:rsidR="00120087" w:rsidRPr="0055695A">
        <w:t>m</w:t>
      </w:r>
      <w:r w:rsidRPr="00F4049E">
        <w:t xml:space="preserve"> (</w:t>
      </w:r>
      <w:proofErr w:type="spellStart"/>
      <w:r w:rsidR="0069416D">
        <w:t>quartorze</w:t>
      </w:r>
      <w:proofErr w:type="spellEnd"/>
      <w:r w:rsidR="00271B8F">
        <w:t xml:space="preserve"> metros</w:t>
      </w:r>
      <w:r w:rsidR="00120087">
        <w:t>)</w:t>
      </w:r>
      <w:r w:rsidR="00F75E8A">
        <w:t>, confrontando com residência particular</w:t>
      </w:r>
      <w:r w:rsidR="00120087">
        <w:t>;</w:t>
      </w: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>
        <w:t xml:space="preserve"> </w:t>
      </w:r>
      <w:r w:rsidRPr="00F4049E">
        <w:t xml:space="preserve">III – pelo lado direito mede </w:t>
      </w:r>
      <w:r w:rsidR="00271B8F">
        <w:t>37,</w:t>
      </w:r>
      <w:r w:rsidR="0069416D">
        <w:t>8</w:t>
      </w:r>
      <w:r w:rsidR="00271B8F">
        <w:t>0</w:t>
      </w:r>
      <w:r w:rsidRPr="0055695A">
        <w:t>m</w:t>
      </w:r>
      <w:r w:rsidRPr="00F4049E">
        <w:t xml:space="preserve"> (</w:t>
      </w:r>
      <w:r w:rsidR="00271B8F">
        <w:t>trinta e sete</w:t>
      </w:r>
      <w:r w:rsidR="00120087">
        <w:t xml:space="preserve"> </w:t>
      </w:r>
      <w:r w:rsidRPr="00F4049E">
        <w:t>metros), confrontando com</w:t>
      </w:r>
      <w:r w:rsidR="00120087">
        <w:t xml:space="preserve"> </w:t>
      </w:r>
      <w:r w:rsidR="0069416D">
        <w:t>o Lote nº 35</w:t>
      </w:r>
      <w:r w:rsidR="00271B8F">
        <w:t xml:space="preserve"> </w:t>
      </w:r>
      <w:r w:rsidR="0055695A">
        <w:t xml:space="preserve">do Loteamento </w:t>
      </w:r>
      <w:proofErr w:type="spellStart"/>
      <w:r w:rsidR="0055695A">
        <w:t>Massagueira</w:t>
      </w:r>
      <w:proofErr w:type="spellEnd"/>
      <w:r w:rsidRPr="00F4049E">
        <w:t>;</w:t>
      </w: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>
        <w:t xml:space="preserve"> </w:t>
      </w:r>
      <w:r w:rsidRPr="00F4049E">
        <w:t xml:space="preserve">IV – pelo lado esquerdo mede </w:t>
      </w:r>
      <w:r w:rsidR="0069416D">
        <w:t>38</w:t>
      </w:r>
      <w:r w:rsidR="00271B8F">
        <w:t>,0</w:t>
      </w:r>
      <w:r w:rsidRPr="0055695A">
        <w:t>m</w:t>
      </w:r>
      <w:r w:rsidRPr="00F4049E">
        <w:t xml:space="preserve"> (</w:t>
      </w:r>
      <w:r w:rsidR="00F75E8A">
        <w:t xml:space="preserve">trinta e </w:t>
      </w:r>
      <w:r w:rsidR="00271B8F">
        <w:t>sete</w:t>
      </w:r>
      <w:r w:rsidR="00F75E8A">
        <w:t xml:space="preserve"> </w:t>
      </w:r>
      <w:r w:rsidRPr="00F4049E">
        <w:t>metros), confrontando com</w:t>
      </w:r>
      <w:r w:rsidR="00F75E8A">
        <w:t xml:space="preserve"> </w:t>
      </w:r>
      <w:r w:rsidR="0055695A">
        <w:t xml:space="preserve">Rua de Acesso à Rodovia </w:t>
      </w:r>
      <w:proofErr w:type="spellStart"/>
      <w:r w:rsidR="0055695A">
        <w:t>Ib</w:t>
      </w:r>
      <w:proofErr w:type="spellEnd"/>
      <w:r w:rsidR="0055695A">
        <w:t xml:space="preserve"> </w:t>
      </w:r>
      <w:proofErr w:type="spellStart"/>
      <w:r w:rsidR="0055695A">
        <w:t>Gatto</w:t>
      </w:r>
      <w:proofErr w:type="spellEnd"/>
      <w:r w:rsidR="0055695A">
        <w:t xml:space="preserve"> Falcão.</w:t>
      </w: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 w:rsidRPr="00F4049E">
        <w:rPr>
          <w:b/>
          <w:bCs/>
        </w:rPr>
        <w:t>Art. 3º.</w:t>
      </w:r>
      <w:r w:rsidRPr="00F4049E">
        <w:t xml:space="preserve"> A doação do terreno fica condicionada a que </w:t>
      </w:r>
      <w:r w:rsidR="00F75E8A">
        <w:t xml:space="preserve">a donatária edifique o prédio sede do Centro Social </w:t>
      </w:r>
      <w:r w:rsidRPr="00F4049E">
        <w:t xml:space="preserve">no prazo de </w:t>
      </w:r>
      <w:r w:rsidR="00F75E8A">
        <w:t>02 (dois) anos contados da data de vigência desta Lei.</w:t>
      </w:r>
    </w:p>
    <w:p w:rsidR="003E53A4" w:rsidRPr="00F4049E" w:rsidRDefault="003E53A4" w:rsidP="003E53A4">
      <w:pPr>
        <w:pStyle w:val="SemEspaamento"/>
        <w:tabs>
          <w:tab w:val="left" w:pos="6420"/>
        </w:tabs>
        <w:spacing w:line="360" w:lineRule="auto"/>
        <w:ind w:firstLine="1418"/>
        <w:jc w:val="both"/>
      </w:pPr>
      <w:r>
        <w:tab/>
      </w: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  <w:rPr>
          <w:b/>
          <w:bCs/>
        </w:rPr>
      </w:pPr>
      <w:r>
        <w:rPr>
          <w:b/>
          <w:bCs/>
        </w:rPr>
        <w:t xml:space="preserve"> </w:t>
      </w:r>
      <w:r w:rsidRPr="00F4049E">
        <w:rPr>
          <w:b/>
          <w:bCs/>
        </w:rPr>
        <w:t xml:space="preserve">Parágrafo Único. </w:t>
      </w:r>
      <w:r w:rsidRPr="00F4049E">
        <w:rPr>
          <w:bCs/>
        </w:rPr>
        <w:t>O imóvel doado só poderá ser utilizado para as atividades</w:t>
      </w:r>
      <w:r w:rsidR="00F75E8A">
        <w:rPr>
          <w:bCs/>
        </w:rPr>
        <w:t xml:space="preserve"> sociais destinadas à população da região, incluindo espaço para cultos, </w:t>
      </w:r>
      <w:r w:rsidRPr="00F4049E">
        <w:rPr>
          <w:bCs/>
        </w:rPr>
        <w:t xml:space="preserve">e nas condições especificadas no </w:t>
      </w:r>
      <w:r w:rsidRPr="00F4049E">
        <w:rPr>
          <w:bCs/>
          <w:i/>
        </w:rPr>
        <w:t>caput</w:t>
      </w:r>
      <w:r w:rsidRPr="00F4049E">
        <w:rPr>
          <w:b/>
          <w:bCs/>
        </w:rPr>
        <w:t xml:space="preserve"> </w:t>
      </w:r>
      <w:r w:rsidRPr="00F4049E">
        <w:rPr>
          <w:bCs/>
        </w:rPr>
        <w:t xml:space="preserve">deste artigo, sendo vedado seu uso para outras finalidades pelo prazo de 30 anos, sob pena de reversão da doação. </w:t>
      </w:r>
      <w:r w:rsidRPr="00F4049E">
        <w:rPr>
          <w:b/>
          <w:bCs/>
        </w:rPr>
        <w:t xml:space="preserve"> </w:t>
      </w:r>
    </w:p>
    <w:p w:rsidR="003E53A4" w:rsidRDefault="003E53A4" w:rsidP="003E53A4">
      <w:pPr>
        <w:pStyle w:val="SemEspaamento"/>
        <w:spacing w:line="360" w:lineRule="auto"/>
        <w:ind w:firstLine="1418"/>
        <w:jc w:val="both"/>
        <w:rPr>
          <w:b/>
          <w:bCs/>
        </w:rPr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 w:rsidRPr="00F4049E">
        <w:rPr>
          <w:b/>
          <w:bCs/>
        </w:rPr>
        <w:t>Art. 4º.</w:t>
      </w:r>
      <w:r w:rsidRPr="00F4049E">
        <w:t xml:space="preserve"> As despesas com as notariais correrão por conta d</w:t>
      </w:r>
      <w:r w:rsidR="00F75E8A">
        <w:t>a donatária.</w:t>
      </w:r>
      <w:r w:rsidRPr="00F4049E">
        <w:t xml:space="preserve"> </w:t>
      </w: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</w:p>
    <w:p w:rsidR="003E53A4" w:rsidRPr="00F4049E" w:rsidRDefault="003E53A4" w:rsidP="003E53A4">
      <w:pPr>
        <w:pStyle w:val="SemEspaamento"/>
        <w:spacing w:line="360" w:lineRule="auto"/>
        <w:ind w:firstLine="1418"/>
        <w:jc w:val="both"/>
      </w:pPr>
      <w:r w:rsidRPr="00F4049E">
        <w:rPr>
          <w:b/>
          <w:bCs/>
        </w:rPr>
        <w:t xml:space="preserve">Art. 5º. </w:t>
      </w:r>
      <w:r w:rsidRPr="00F4049E">
        <w:t>Esta Lei entra em vigor na data de sua publicação, revogando-se as disposições em contrário</w:t>
      </w:r>
      <w:r w:rsidR="00F75E8A">
        <w:t>.</w:t>
      </w:r>
    </w:p>
    <w:p w:rsidR="003E53A4" w:rsidRDefault="003E53A4" w:rsidP="003E53A4">
      <w:pPr>
        <w:pStyle w:val="SemEspaamento"/>
        <w:jc w:val="both"/>
      </w:pPr>
    </w:p>
    <w:p w:rsidR="003E53A4" w:rsidRPr="00027545" w:rsidRDefault="003E53A4" w:rsidP="003E53A4">
      <w:pPr>
        <w:pStyle w:val="Recuodecorpodetexto2"/>
        <w:ind w:firstLine="0"/>
      </w:pPr>
    </w:p>
    <w:p w:rsidR="003E53A4" w:rsidRPr="00DE15AB" w:rsidRDefault="003E53A4" w:rsidP="003E53A4">
      <w:pPr>
        <w:pStyle w:val="Corpodetexto"/>
        <w:widowControl w:val="0"/>
        <w:spacing w:after="0" w:line="300" w:lineRule="auto"/>
        <w:jc w:val="center"/>
        <w:rPr>
          <w:sz w:val="24"/>
          <w:szCs w:val="24"/>
        </w:rPr>
      </w:pPr>
      <w:r w:rsidRPr="00DE15AB">
        <w:rPr>
          <w:sz w:val="24"/>
          <w:szCs w:val="24"/>
        </w:rPr>
        <w:t xml:space="preserve">Marechal Deodoro/Al, </w:t>
      </w:r>
      <w:r w:rsidR="00AB5FBC">
        <w:rPr>
          <w:sz w:val="24"/>
          <w:szCs w:val="24"/>
        </w:rPr>
        <w:t>2</w:t>
      </w:r>
      <w:r w:rsidR="0069416D">
        <w:rPr>
          <w:sz w:val="24"/>
          <w:szCs w:val="24"/>
        </w:rPr>
        <w:t>9</w:t>
      </w:r>
      <w:r w:rsidRPr="00DE15AB">
        <w:rPr>
          <w:sz w:val="24"/>
          <w:szCs w:val="24"/>
        </w:rPr>
        <w:t xml:space="preserve"> de </w:t>
      </w:r>
      <w:r w:rsidR="00AB5FBC">
        <w:rPr>
          <w:sz w:val="24"/>
          <w:szCs w:val="24"/>
        </w:rPr>
        <w:t>maio de 2018</w:t>
      </w:r>
      <w:r w:rsidRPr="00DE15AB">
        <w:rPr>
          <w:sz w:val="24"/>
          <w:szCs w:val="24"/>
        </w:rPr>
        <w:t>.</w:t>
      </w:r>
    </w:p>
    <w:p w:rsidR="003E53A4" w:rsidRPr="00027545" w:rsidRDefault="003E53A4" w:rsidP="003E53A4">
      <w:pPr>
        <w:pStyle w:val="Recuodecorpodetexto"/>
        <w:ind w:firstLine="0"/>
      </w:pPr>
    </w:p>
    <w:p w:rsidR="003E53A4" w:rsidRPr="00027545" w:rsidRDefault="003E53A4" w:rsidP="003E53A4">
      <w:pPr>
        <w:pStyle w:val="Recuodecorpodetexto"/>
        <w:ind w:firstLine="0"/>
      </w:pPr>
    </w:p>
    <w:p w:rsidR="003E53A4" w:rsidRPr="00027545" w:rsidRDefault="003E53A4" w:rsidP="003E53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Cláudio Roberto Ayres da Costa</w:t>
      </w:r>
    </w:p>
    <w:p w:rsidR="003E53A4" w:rsidRDefault="003E53A4" w:rsidP="003E53A4">
      <w:pPr>
        <w:jc w:val="center"/>
        <w:rPr>
          <w:sz w:val="24"/>
          <w:szCs w:val="24"/>
        </w:rPr>
      </w:pPr>
      <w:r w:rsidRPr="00027545">
        <w:rPr>
          <w:sz w:val="24"/>
          <w:szCs w:val="24"/>
        </w:rPr>
        <w:t>Prefeito</w:t>
      </w:r>
    </w:p>
    <w:sectPr w:rsidR="003E53A4" w:rsidSect="00F5400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2F" w:rsidRDefault="00B3542F" w:rsidP="00C10460">
      <w:r>
        <w:separator/>
      </w:r>
    </w:p>
  </w:endnote>
  <w:endnote w:type="continuationSeparator" w:id="0">
    <w:p w:rsidR="00B3542F" w:rsidRDefault="00B3542F" w:rsidP="00C1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364" w:rsidRDefault="00D60364">
    <w:pPr>
      <w:pStyle w:val="Rodap"/>
      <w:rPr>
        <w:rFonts w:ascii="Arial Black" w:hAnsi="Arial Black"/>
        <w:bCs/>
        <w:sz w:val="18"/>
        <w:szCs w:val="18"/>
      </w:rPr>
    </w:pPr>
    <w:r>
      <w:rPr>
        <w:rFonts w:ascii="Arial Black" w:hAnsi="Arial Black"/>
        <w:bCs/>
        <w:sz w:val="18"/>
        <w:szCs w:val="18"/>
      </w:rPr>
      <w:t>______________________________________________________________________________________________</w:t>
    </w:r>
  </w:p>
  <w:p w:rsidR="00D60364" w:rsidRDefault="00D60364" w:rsidP="00C10460">
    <w:pPr>
      <w:pStyle w:val="Rodap"/>
      <w:jc w:val="center"/>
    </w:pPr>
    <w:r w:rsidRPr="00E1762D">
      <w:rPr>
        <w:rFonts w:ascii="Arial Black" w:hAnsi="Arial Black"/>
        <w:bCs/>
        <w:sz w:val="18"/>
        <w:szCs w:val="18"/>
      </w:rPr>
      <w:t xml:space="preserve">R. Dr. Tavares Bastos, s/nº, Centro – Marechal Deodoro/AL, CEP </w:t>
    </w:r>
    <w:r>
      <w:rPr>
        <w:rFonts w:ascii="Arial Black" w:hAnsi="Arial Black"/>
        <w:bCs/>
        <w:sz w:val="18"/>
        <w:szCs w:val="18"/>
      </w:rPr>
      <w:t>57160-000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2F" w:rsidRDefault="00B3542F" w:rsidP="00C10460">
      <w:r>
        <w:separator/>
      </w:r>
    </w:p>
  </w:footnote>
  <w:footnote w:type="continuationSeparator" w:id="0">
    <w:p w:rsidR="00B3542F" w:rsidRDefault="00B3542F" w:rsidP="00C10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364" w:rsidRDefault="00D60364" w:rsidP="00C10460">
    <w:pPr>
      <w:pStyle w:val="Cabealho"/>
      <w:jc w:val="center"/>
      <w:rPr>
        <w:rFonts w:ascii="Times New Roman" w:hAnsi="Times New Roman" w:cs="Times New Roman"/>
        <w:color w:val="000000" w:themeColor="text1"/>
      </w:rPr>
    </w:pPr>
    <w:r>
      <w:rPr>
        <w:noProof/>
        <w:lang w:eastAsia="pt-BR"/>
      </w:rPr>
      <w:drawing>
        <wp:inline distT="0" distB="0" distL="0" distR="0">
          <wp:extent cx="799782" cy="872490"/>
          <wp:effectExtent l="0" t="0" r="635" b="3810"/>
          <wp:docPr id="1" name="Imagem 1" descr="Brasão de Marechal Deod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Marechal Deodo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28" cy="890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364" w:rsidRPr="00C10460" w:rsidRDefault="00D60364" w:rsidP="00C10460">
    <w:pPr>
      <w:pStyle w:val="Cabealho"/>
      <w:jc w:val="center"/>
      <w:rPr>
        <w:rFonts w:ascii="Arial Black" w:hAnsi="Arial Black" w:cs="Times New Roman"/>
        <w:b/>
        <w:color w:val="000000" w:themeColor="text1"/>
        <w:sz w:val="24"/>
        <w:szCs w:val="24"/>
      </w:rPr>
    </w:pPr>
    <w:r w:rsidRPr="00C10460">
      <w:rPr>
        <w:rFonts w:ascii="Arial Black" w:hAnsi="Arial Black" w:cs="Times New Roman"/>
        <w:b/>
        <w:color w:val="000000" w:themeColor="text1"/>
        <w:sz w:val="24"/>
        <w:szCs w:val="24"/>
      </w:rPr>
      <w:t>Estado de Alagoas</w:t>
    </w:r>
  </w:p>
  <w:p w:rsidR="00D60364" w:rsidRPr="00C10460" w:rsidRDefault="00D60364" w:rsidP="00C10460">
    <w:pPr>
      <w:pStyle w:val="Cabealho"/>
      <w:jc w:val="center"/>
      <w:rPr>
        <w:rFonts w:ascii="Arial Black" w:hAnsi="Arial Black"/>
        <w:b/>
        <w:bCs/>
        <w:color w:val="000000" w:themeColor="text1"/>
        <w:sz w:val="24"/>
        <w:szCs w:val="24"/>
      </w:rPr>
    </w:pPr>
    <w:r w:rsidRPr="00C10460">
      <w:rPr>
        <w:rFonts w:ascii="Arial Black" w:hAnsi="Arial Black"/>
        <w:b/>
        <w:bCs/>
        <w:color w:val="000000" w:themeColor="text1"/>
        <w:sz w:val="24"/>
        <w:szCs w:val="24"/>
      </w:rPr>
      <w:t>PREFEITURA MUNICIPAL DE MARECHAL DEODORO</w:t>
    </w:r>
  </w:p>
  <w:p w:rsidR="00D60364" w:rsidRPr="00C10460" w:rsidRDefault="00D60364" w:rsidP="00C10460">
    <w:pPr>
      <w:pStyle w:val="Cabealho"/>
      <w:jc w:val="center"/>
      <w:rPr>
        <w:rFonts w:ascii="Arial Black" w:hAnsi="Arial Black"/>
        <w:sz w:val="24"/>
        <w:szCs w:val="24"/>
      </w:rPr>
    </w:pPr>
    <w:r w:rsidRPr="00C10460">
      <w:rPr>
        <w:rFonts w:ascii="Arial Black" w:hAnsi="Arial Black"/>
        <w:b/>
        <w:bCs/>
        <w:color w:val="000000" w:themeColor="text1"/>
        <w:sz w:val="24"/>
        <w:szCs w:val="24"/>
      </w:rPr>
      <w:t>Gabinete do Prefeito</w:t>
    </w:r>
  </w:p>
  <w:p w:rsidR="00D60364" w:rsidRDefault="00D603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91AF5"/>
    <w:multiLevelType w:val="hybridMultilevel"/>
    <w:tmpl w:val="7424EA7A"/>
    <w:lvl w:ilvl="0" w:tplc="5B9286A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BE20591"/>
    <w:multiLevelType w:val="hybridMultilevel"/>
    <w:tmpl w:val="E0B05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15817"/>
    <w:multiLevelType w:val="hybridMultilevel"/>
    <w:tmpl w:val="E0B05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3094F"/>
    <w:multiLevelType w:val="hybridMultilevel"/>
    <w:tmpl w:val="2DF43A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A6D30"/>
    <w:multiLevelType w:val="hybridMultilevel"/>
    <w:tmpl w:val="E44E1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60"/>
    <w:rsid w:val="00000ECD"/>
    <w:rsid w:val="00027545"/>
    <w:rsid w:val="00031FA4"/>
    <w:rsid w:val="00042850"/>
    <w:rsid w:val="0004316F"/>
    <w:rsid w:val="00047C5A"/>
    <w:rsid w:val="00053B31"/>
    <w:rsid w:val="00055EB6"/>
    <w:rsid w:val="000C1D8E"/>
    <w:rsid w:val="00120087"/>
    <w:rsid w:val="00132B47"/>
    <w:rsid w:val="001676C1"/>
    <w:rsid w:val="0018084A"/>
    <w:rsid w:val="00185AB6"/>
    <w:rsid w:val="00190BA3"/>
    <w:rsid w:val="00192428"/>
    <w:rsid w:val="001A5193"/>
    <w:rsid w:val="001B2FAF"/>
    <w:rsid w:val="001D738B"/>
    <w:rsid w:val="00201245"/>
    <w:rsid w:val="0022117D"/>
    <w:rsid w:val="00271B8F"/>
    <w:rsid w:val="002A1221"/>
    <w:rsid w:val="002E2B84"/>
    <w:rsid w:val="00305A72"/>
    <w:rsid w:val="003720E3"/>
    <w:rsid w:val="003E53A4"/>
    <w:rsid w:val="00412D1B"/>
    <w:rsid w:val="00446CC8"/>
    <w:rsid w:val="004512A2"/>
    <w:rsid w:val="00453B90"/>
    <w:rsid w:val="0046001C"/>
    <w:rsid w:val="00481CDA"/>
    <w:rsid w:val="004C2A61"/>
    <w:rsid w:val="004D4B54"/>
    <w:rsid w:val="00526635"/>
    <w:rsid w:val="00536331"/>
    <w:rsid w:val="0055695A"/>
    <w:rsid w:val="005B2200"/>
    <w:rsid w:val="005D3E11"/>
    <w:rsid w:val="00636155"/>
    <w:rsid w:val="00661E8E"/>
    <w:rsid w:val="00670F38"/>
    <w:rsid w:val="00675615"/>
    <w:rsid w:val="00690148"/>
    <w:rsid w:val="0069416D"/>
    <w:rsid w:val="006A7EBC"/>
    <w:rsid w:val="006F0ECA"/>
    <w:rsid w:val="00786BA7"/>
    <w:rsid w:val="008769B0"/>
    <w:rsid w:val="00890D37"/>
    <w:rsid w:val="00906AB5"/>
    <w:rsid w:val="009137C0"/>
    <w:rsid w:val="00914384"/>
    <w:rsid w:val="009C27EA"/>
    <w:rsid w:val="00A400F2"/>
    <w:rsid w:val="00AB5FBC"/>
    <w:rsid w:val="00B26264"/>
    <w:rsid w:val="00B3542F"/>
    <w:rsid w:val="00B35830"/>
    <w:rsid w:val="00B62599"/>
    <w:rsid w:val="00B67651"/>
    <w:rsid w:val="00C03FFB"/>
    <w:rsid w:val="00C10460"/>
    <w:rsid w:val="00CB4452"/>
    <w:rsid w:val="00CD1DA1"/>
    <w:rsid w:val="00D17044"/>
    <w:rsid w:val="00D176E6"/>
    <w:rsid w:val="00D45367"/>
    <w:rsid w:val="00D60364"/>
    <w:rsid w:val="00D60390"/>
    <w:rsid w:val="00D75567"/>
    <w:rsid w:val="00DB7D24"/>
    <w:rsid w:val="00DE4535"/>
    <w:rsid w:val="00E3408F"/>
    <w:rsid w:val="00E724A7"/>
    <w:rsid w:val="00ED4F4E"/>
    <w:rsid w:val="00EE6427"/>
    <w:rsid w:val="00F34C28"/>
    <w:rsid w:val="00F54003"/>
    <w:rsid w:val="00F75E8A"/>
    <w:rsid w:val="00FA7DA2"/>
    <w:rsid w:val="00FF0BAC"/>
    <w:rsid w:val="00FF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6A5194-F3AC-4B7C-80EA-29814FAF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0460"/>
    <w:pPr>
      <w:keepNext/>
      <w:keepLines/>
      <w:numPr>
        <w:numId w:val="1"/>
      </w:numPr>
      <w:suppressAutoHyphen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C10460"/>
    <w:pPr>
      <w:keepNext/>
      <w:keepLines/>
      <w:numPr>
        <w:ilvl w:val="2"/>
        <w:numId w:val="1"/>
      </w:numPr>
      <w:suppressAutoHyphen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04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0460"/>
  </w:style>
  <w:style w:type="paragraph" w:styleId="Rodap">
    <w:name w:val="footer"/>
    <w:basedOn w:val="Normal"/>
    <w:link w:val="RodapChar"/>
    <w:uiPriority w:val="99"/>
    <w:unhideWhenUsed/>
    <w:rsid w:val="00C104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0460"/>
  </w:style>
  <w:style w:type="character" w:customStyle="1" w:styleId="Ttulo1Char">
    <w:name w:val="Título 1 Char"/>
    <w:basedOn w:val="Fontepargpadro"/>
    <w:link w:val="Ttulo1"/>
    <w:rsid w:val="00C10460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C10460"/>
    <w:rPr>
      <w:rFonts w:ascii="Cambria" w:eastAsia="Times New Roman" w:hAnsi="Cambria" w:cs="Cambria"/>
      <w:b/>
      <w:bCs/>
      <w:color w:val="4F81BD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46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46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C10460"/>
    <w:pPr>
      <w:spacing w:line="360" w:lineRule="auto"/>
      <w:ind w:firstLine="72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04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C10460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104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724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24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E724A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E724A7"/>
    <w:rPr>
      <w:b/>
      <w:bCs/>
    </w:rPr>
  </w:style>
  <w:style w:type="paragraph" w:styleId="SemEspaamento">
    <w:name w:val="No Spacing"/>
    <w:uiPriority w:val="1"/>
    <w:qFormat/>
    <w:rsid w:val="003E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PROCURADOR_MD</dc:creator>
  <cp:lastModifiedBy>Carlos Júnior</cp:lastModifiedBy>
  <cp:revision>2</cp:revision>
  <cp:lastPrinted>2018-05-30T11:15:00Z</cp:lastPrinted>
  <dcterms:created xsi:type="dcterms:W3CDTF">2018-05-30T11:01:00Z</dcterms:created>
  <dcterms:modified xsi:type="dcterms:W3CDTF">2018-05-30T11:01:00Z</dcterms:modified>
</cp:coreProperties>
</file>